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686"/>
        <w:gridCol w:w="1843"/>
        <w:gridCol w:w="1983"/>
      </w:tblGrid>
      <w:tr w:rsidR="00490DE4" w:rsidRPr="00C12F1C" w:rsidTr="00E55F13">
        <w:trPr>
          <w:cantSplit/>
          <w:trHeight w:val="408"/>
        </w:trPr>
        <w:tc>
          <w:tcPr>
            <w:tcW w:w="985" w:type="pct"/>
            <w:vMerge w:val="restart"/>
            <w:vAlign w:val="center"/>
            <w:hideMark/>
          </w:tcPr>
          <w:p w:rsidR="00490DE4" w:rsidRPr="00C12F1C" w:rsidRDefault="00E55F13" w:rsidP="00C54462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-698500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3" name="Resim 3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70" w:type="pct"/>
            <w:vMerge w:val="restart"/>
            <w:vAlign w:val="center"/>
            <w:hideMark/>
          </w:tcPr>
          <w:p w:rsidR="00490DE4" w:rsidRPr="00C12F1C" w:rsidRDefault="00490DE4" w:rsidP="00C54462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490DE4" w:rsidRPr="00C12F1C" w:rsidRDefault="00490DE4" w:rsidP="00C54462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ŞUBE MÜDÜRÜ</w:t>
            </w:r>
          </w:p>
        </w:tc>
        <w:tc>
          <w:tcPr>
            <w:tcW w:w="985" w:type="pct"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60" w:type="pct"/>
            <w:vAlign w:val="center"/>
          </w:tcPr>
          <w:p w:rsidR="00490DE4" w:rsidRPr="00353693" w:rsidRDefault="00E55F13" w:rsidP="00490DE4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490DE4" w:rsidRPr="0035369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BİDB-GT-02</w:t>
            </w:r>
          </w:p>
        </w:tc>
      </w:tr>
      <w:tr w:rsidR="00490DE4" w:rsidRPr="00C12F1C" w:rsidTr="00E55F13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60" w:type="pct"/>
            <w:vAlign w:val="center"/>
          </w:tcPr>
          <w:p w:rsidR="00490DE4" w:rsidRPr="00C12F1C" w:rsidRDefault="00490DE4" w:rsidP="00C544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490DE4" w:rsidRPr="00C12F1C" w:rsidTr="00E55F13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60" w:type="pct"/>
            <w:vAlign w:val="center"/>
          </w:tcPr>
          <w:p w:rsidR="00490DE4" w:rsidRPr="00C12F1C" w:rsidRDefault="00490DE4" w:rsidP="00C544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490DE4" w:rsidRPr="00C12F1C" w:rsidTr="00E55F13">
        <w:trPr>
          <w:cantSplit/>
          <w:trHeight w:val="408"/>
        </w:trPr>
        <w:tc>
          <w:tcPr>
            <w:tcW w:w="985" w:type="pct"/>
            <w:vMerge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</w:rPr>
            </w:pPr>
          </w:p>
        </w:tc>
        <w:tc>
          <w:tcPr>
            <w:tcW w:w="1970" w:type="pct"/>
            <w:vMerge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490DE4" w:rsidRPr="00C12F1C" w:rsidRDefault="00490DE4" w:rsidP="00C544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60" w:type="pct"/>
            <w:vAlign w:val="center"/>
          </w:tcPr>
          <w:p w:rsidR="00490DE4" w:rsidRPr="00C12F1C" w:rsidRDefault="00490DE4" w:rsidP="00C544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7637B8" w:rsidRPr="00490DE4" w:rsidRDefault="00A32842">
      <w:pPr>
        <w:spacing w:after="0" w:line="259" w:lineRule="auto"/>
        <w:ind w:left="67" w:firstLine="0"/>
        <w:jc w:val="center"/>
        <w:rPr>
          <w:rFonts w:ascii="Arial" w:hAnsi="Arial" w:cs="Arial"/>
        </w:rPr>
      </w:pPr>
      <w:r w:rsidRPr="00490DE4">
        <w:rPr>
          <w:rFonts w:ascii="Arial" w:hAnsi="Arial" w:cs="Arial"/>
          <w:b/>
        </w:rPr>
        <w:t xml:space="preserve"> </w:t>
      </w:r>
    </w:p>
    <w:tbl>
      <w:tblPr>
        <w:tblStyle w:val="TabloKlavuzu"/>
        <w:tblW w:w="931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977"/>
        <w:gridCol w:w="3929"/>
      </w:tblGrid>
      <w:tr w:rsidR="003E3765" w:rsidRPr="00353693" w:rsidTr="00490DE4">
        <w:trPr>
          <w:trHeight w:val="397"/>
        </w:trPr>
        <w:tc>
          <w:tcPr>
            <w:tcW w:w="2410" w:type="dxa"/>
            <w:vMerge w:val="restart"/>
            <w:vAlign w:val="center"/>
          </w:tcPr>
          <w:p w:rsidR="003E3765" w:rsidRPr="00353693" w:rsidRDefault="00A32842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3765" w:rsidRPr="00353693">
              <w:rPr>
                <w:rFonts w:ascii="Arial" w:hAnsi="Arial" w:cs="Arial"/>
                <w:b/>
                <w:sz w:val="18"/>
                <w:szCs w:val="18"/>
              </w:rPr>
              <w:t>KURUM BİLGİLERİ</w:t>
            </w:r>
          </w:p>
        </w:tc>
        <w:tc>
          <w:tcPr>
            <w:tcW w:w="2977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Üst Birim</w:t>
            </w:r>
          </w:p>
        </w:tc>
        <w:tc>
          <w:tcPr>
            <w:tcW w:w="3929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Selçuk Üniversitesi</w:t>
            </w:r>
          </w:p>
        </w:tc>
      </w:tr>
      <w:tr w:rsidR="003E3765" w:rsidRPr="00353693" w:rsidTr="00490DE4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Birim</w:t>
            </w:r>
          </w:p>
        </w:tc>
        <w:tc>
          <w:tcPr>
            <w:tcW w:w="3929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Bilgi İşlem Daire Başkanlığı</w:t>
            </w:r>
          </w:p>
        </w:tc>
      </w:tr>
      <w:tr w:rsidR="003E3765" w:rsidRPr="00353693" w:rsidTr="00490DE4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Görevi</w:t>
            </w:r>
          </w:p>
        </w:tc>
        <w:tc>
          <w:tcPr>
            <w:tcW w:w="3929" w:type="dxa"/>
            <w:vAlign w:val="center"/>
          </w:tcPr>
          <w:p w:rsidR="003E3765" w:rsidRPr="00353693" w:rsidRDefault="00B76748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 xml:space="preserve">Bilgi İşlem </w:t>
            </w:r>
            <w:r w:rsidR="004F49C3" w:rsidRPr="00353693">
              <w:rPr>
                <w:rFonts w:ascii="Arial" w:eastAsiaTheme="minorHAnsi" w:hAnsi="Arial" w:cs="Arial"/>
                <w:color w:val="auto"/>
                <w:sz w:val="18"/>
                <w:szCs w:val="18"/>
              </w:rPr>
              <w:t>Şube Müdürü</w:t>
            </w:r>
          </w:p>
        </w:tc>
      </w:tr>
      <w:tr w:rsidR="003E3765" w:rsidRPr="00353693" w:rsidTr="00490DE4">
        <w:trPr>
          <w:trHeight w:val="397"/>
        </w:trPr>
        <w:tc>
          <w:tcPr>
            <w:tcW w:w="2410" w:type="dxa"/>
            <w:vMerge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Üst Yönetici/Yöneticileri</w:t>
            </w:r>
          </w:p>
        </w:tc>
        <w:tc>
          <w:tcPr>
            <w:tcW w:w="3929" w:type="dxa"/>
            <w:vAlign w:val="center"/>
          </w:tcPr>
          <w:p w:rsidR="003E3765" w:rsidRPr="00353693" w:rsidRDefault="003E3765" w:rsidP="003E3765">
            <w:pPr>
              <w:spacing w:after="0" w:line="240" w:lineRule="auto"/>
              <w:ind w:left="0" w:firstLine="0"/>
              <w:jc w:val="left"/>
              <w:rPr>
                <w:rFonts w:ascii="Arial" w:eastAsiaTheme="minorHAnsi" w:hAnsi="Arial" w:cs="Arial"/>
                <w:color w:val="auto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Daire Başkanı</w:t>
            </w:r>
          </w:p>
        </w:tc>
      </w:tr>
    </w:tbl>
    <w:p w:rsidR="007637B8" w:rsidRPr="00353693" w:rsidRDefault="007637B8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:rsidR="00A32842" w:rsidRPr="00353693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Bu görev tanımı formu;</w:t>
      </w:r>
    </w:p>
    <w:p w:rsidR="007637B8" w:rsidRPr="00353693" w:rsidRDefault="00A32842" w:rsidP="00A32842">
      <w:pPr>
        <w:spacing w:after="221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26.12.2007 tarihli ve 26738 sayılı Resmi Gazetede yayımlanan Kamu İç Kontrol Standartları Tebliği ile kamu idarelerinde iç kontrol sisteminin oluşturulması, uygulanması, izlenmesi ve geliştirilmesi kapsamında hazırlanmıştır. </w:t>
      </w:r>
    </w:p>
    <w:p w:rsidR="007637B8" w:rsidRPr="00353693" w:rsidRDefault="00A32842">
      <w:pPr>
        <w:pStyle w:val="Balk1"/>
        <w:spacing w:after="218"/>
        <w:ind w:left="-5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Görevin Tanımı </w:t>
      </w:r>
    </w:p>
    <w:p w:rsidR="00CC0E05" w:rsidRPr="00353693" w:rsidRDefault="00B76748" w:rsidP="00CC0E05">
      <w:p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Bilgi İşlem Şube Müdürü, </w:t>
      </w:r>
      <w:r w:rsidR="00CC0E05" w:rsidRPr="00353693">
        <w:rPr>
          <w:rFonts w:ascii="Arial" w:hAnsi="Arial" w:cs="Arial"/>
          <w:sz w:val="18"/>
          <w:szCs w:val="18"/>
        </w:rPr>
        <w:t>Bilgi İşlem Daire Başkanlığ</w:t>
      </w:r>
      <w:r w:rsidRPr="00353693">
        <w:rPr>
          <w:rFonts w:ascii="Arial" w:hAnsi="Arial" w:cs="Arial"/>
          <w:sz w:val="18"/>
          <w:szCs w:val="18"/>
        </w:rPr>
        <w:t xml:space="preserve">ı’nın kontrol ve koordinesini, </w:t>
      </w:r>
      <w:r w:rsidR="00CC0E05" w:rsidRPr="00353693">
        <w:rPr>
          <w:rFonts w:ascii="Arial" w:hAnsi="Arial" w:cs="Arial"/>
          <w:sz w:val="18"/>
          <w:szCs w:val="18"/>
        </w:rPr>
        <w:t>teknik ve idari işlerini, yasa ve mev</w:t>
      </w:r>
      <w:r w:rsidRPr="00353693">
        <w:rPr>
          <w:rFonts w:ascii="Arial" w:hAnsi="Arial" w:cs="Arial"/>
          <w:sz w:val="18"/>
          <w:szCs w:val="18"/>
        </w:rPr>
        <w:t>zuatlara uygun olarak yapmak.</w:t>
      </w:r>
    </w:p>
    <w:p w:rsidR="00B66FE7" w:rsidRPr="00353693" w:rsidRDefault="00B66FE7" w:rsidP="00B66FE7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7637B8" w:rsidRPr="00353693" w:rsidRDefault="00A32842" w:rsidP="001F5FA7">
      <w:pPr>
        <w:pStyle w:val="Balk1"/>
        <w:spacing w:after="240"/>
        <w:ind w:left="-5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Görevi ve Sorumlulukları 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Yönetim fonksiyonlarını kullanarak şubenin etkin ve uyumlu bir biçimde çalışmasını sağlamak</w:t>
      </w:r>
    </w:p>
    <w:p w:rsidR="004F49C3" w:rsidRPr="00353693" w:rsidRDefault="00B0395D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Modern bilişim </w:t>
      </w:r>
      <w:proofErr w:type="gramStart"/>
      <w:r w:rsidRPr="00353693">
        <w:rPr>
          <w:rFonts w:ascii="Arial" w:hAnsi="Arial" w:cs="Arial"/>
          <w:sz w:val="18"/>
          <w:szCs w:val="18"/>
        </w:rPr>
        <w:t>imkanlarının</w:t>
      </w:r>
      <w:proofErr w:type="gramEnd"/>
      <w:r w:rsidRPr="00353693">
        <w:rPr>
          <w:rFonts w:ascii="Arial" w:hAnsi="Arial" w:cs="Arial"/>
          <w:sz w:val="18"/>
          <w:szCs w:val="18"/>
        </w:rPr>
        <w:t xml:space="preserve"> </w:t>
      </w:r>
      <w:r w:rsidR="004F49C3" w:rsidRPr="00353693">
        <w:rPr>
          <w:rFonts w:ascii="Arial" w:hAnsi="Arial" w:cs="Arial"/>
          <w:sz w:val="18"/>
          <w:szCs w:val="18"/>
        </w:rPr>
        <w:t>üniversite genelinde etkin, verimli ve yaygın olarak kullanılabilmesi için, bilişim teknolojilerini yakından takip etmek, gereken eğitim ve kurslara katılarak, üniversitede kullanılan bilişim teknolojilerini yeni gelişmelere sürekli uygunlaştırmak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Görev kapsamına giren tüm birimlerin gereksinimi olan veya olabilecek yazılım, otomasyon çözümlerini belirlemek ve iş-kaynak (personel-zaman vb.) planlamasını yaparak, ilgili yazılım geliştirme standartları çerçevesinde üretmek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Üretilemeyen yazılım/program/otomasyonları, dış kuruluşlardan üniversiteye satın alma yoluyla temin etme sürecinde ilgili şartnameleri hazırlamak veya hazırlatmak, satın alma veya muayene kabul komisyonlarına görevli vermek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Bilgi İşlem Şube Müdürlüğü’ndeki evrakların dosyalama ve arşivleme işlerini yaptırmak.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Birim personelinin izin planlamasını yapmak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İdari birimlere ait iş ve işlemlerin gelen iş taleplerinin değerlendirilmesini yapmak, işin yürütülmesi için takip ve cevap vermek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Görev alanına giren konularda gerektiğinde karar-destek unsuru olarak üst yönetime bilgilendirme, görüş ve önerilerde bulunmak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Yıllık faaliyet raporlarını hazırlamak ve daire başkanınca verilen diğer görevleri yapmak.</w:t>
      </w:r>
    </w:p>
    <w:p w:rsidR="004F49C3" w:rsidRPr="00353693" w:rsidRDefault="004F49C3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Kalite politikasının ve kalite hedeflerinin Bilgi İşlem Şube Müdürlüğü içerisinde iletilmesini ve benimsenmesini sağlamak</w:t>
      </w:r>
    </w:p>
    <w:p w:rsidR="007C6575" w:rsidRDefault="00084C39" w:rsidP="00CC0E05">
      <w:pPr>
        <w:pStyle w:val="ListeParagraf"/>
        <w:numPr>
          <w:ilvl w:val="0"/>
          <w:numId w:val="12"/>
        </w:numPr>
        <w:spacing w:after="11" w:line="259" w:lineRule="auto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İlgili </w:t>
      </w:r>
      <w:proofErr w:type="gramStart"/>
      <w:r w:rsidRPr="00353693">
        <w:rPr>
          <w:rFonts w:ascii="Arial" w:hAnsi="Arial" w:cs="Arial"/>
          <w:sz w:val="18"/>
          <w:szCs w:val="18"/>
        </w:rPr>
        <w:t>prosedürler</w:t>
      </w:r>
      <w:proofErr w:type="gramEnd"/>
      <w:r w:rsidRPr="00353693">
        <w:rPr>
          <w:rFonts w:ascii="Arial" w:hAnsi="Arial" w:cs="Arial"/>
          <w:sz w:val="18"/>
          <w:szCs w:val="18"/>
        </w:rPr>
        <w:t xml:space="preserve"> </w:t>
      </w:r>
      <w:r w:rsidR="004F49C3" w:rsidRPr="00353693">
        <w:rPr>
          <w:rFonts w:ascii="Arial" w:hAnsi="Arial" w:cs="Arial"/>
          <w:sz w:val="18"/>
          <w:szCs w:val="18"/>
        </w:rPr>
        <w:t>uyarınca, kalite yönetim sisteminin kurulması, geliştirilmesi, uygulanması ve etkinliğinin sürekli iyileştirilmesi için gerekli çalışmalarda bulunmak</w:t>
      </w:r>
    </w:p>
    <w:p w:rsidR="00353693" w:rsidRDefault="00353693" w:rsidP="00353693">
      <w:pPr>
        <w:spacing w:after="11" w:line="259" w:lineRule="auto"/>
        <w:rPr>
          <w:rFonts w:ascii="Arial" w:hAnsi="Arial" w:cs="Arial"/>
          <w:sz w:val="18"/>
          <w:szCs w:val="18"/>
        </w:rPr>
      </w:pPr>
    </w:p>
    <w:p w:rsidR="00353693" w:rsidRDefault="00353693" w:rsidP="00353693">
      <w:pPr>
        <w:spacing w:after="11" w:line="259" w:lineRule="auto"/>
        <w:rPr>
          <w:rFonts w:ascii="Arial" w:hAnsi="Arial" w:cs="Arial"/>
          <w:sz w:val="18"/>
          <w:szCs w:val="18"/>
        </w:rPr>
      </w:pPr>
    </w:p>
    <w:p w:rsidR="00353693" w:rsidRPr="00353693" w:rsidRDefault="00353693" w:rsidP="00353693">
      <w:pPr>
        <w:spacing w:after="11" w:line="259" w:lineRule="auto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:rsidR="001F5FA7" w:rsidRPr="00353693" w:rsidRDefault="001F5FA7" w:rsidP="001F5FA7">
      <w:pPr>
        <w:spacing w:after="11" w:line="259" w:lineRule="auto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1F5FA7" w:rsidRPr="00353693" w:rsidTr="004846D3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1F5FA7" w:rsidRPr="00353693" w:rsidRDefault="001F5FA7" w:rsidP="004846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1F5FA7" w:rsidRPr="00353693" w:rsidRDefault="001F5FA7" w:rsidP="004846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F5FA7" w:rsidRPr="00353693" w:rsidRDefault="001F5FA7" w:rsidP="004846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1F5FA7" w:rsidRPr="00353693" w:rsidRDefault="001F5FA7" w:rsidP="004846D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</w:tr>
      <w:tr w:rsidR="001F5FA7" w:rsidRPr="00353693" w:rsidTr="004846D3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1F5FA7" w:rsidRPr="00353693" w:rsidRDefault="001F5FA7" w:rsidP="004846D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1F5FA7" w:rsidRPr="00353693" w:rsidRDefault="00E55F13" w:rsidP="004846D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F5FA7" w:rsidRPr="00353693" w:rsidRDefault="001F5FA7" w:rsidP="004846D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F5FA7" w:rsidRPr="00353693" w:rsidRDefault="001F5FA7" w:rsidP="001F5FA7">
      <w:pPr>
        <w:spacing w:after="11" w:line="259" w:lineRule="auto"/>
        <w:rPr>
          <w:rFonts w:ascii="Arial" w:hAnsi="Arial" w:cs="Arial"/>
          <w:b/>
        </w:rPr>
      </w:pPr>
    </w:p>
    <w:p w:rsidR="001F5FA7" w:rsidRDefault="001F5FA7" w:rsidP="001F5FA7">
      <w:pPr>
        <w:spacing w:after="11" w:line="259" w:lineRule="auto"/>
        <w:rPr>
          <w:rFonts w:ascii="Arial" w:hAnsi="Arial" w:cs="Arial"/>
          <w:b/>
        </w:rPr>
      </w:pPr>
    </w:p>
    <w:p w:rsidR="00353693" w:rsidRDefault="00353693" w:rsidP="001F5FA7">
      <w:pPr>
        <w:spacing w:after="11" w:line="259" w:lineRule="auto"/>
        <w:rPr>
          <w:rFonts w:ascii="Arial" w:hAnsi="Arial" w:cs="Arial"/>
          <w:b/>
        </w:rPr>
      </w:pPr>
    </w:p>
    <w:p w:rsidR="00353693" w:rsidRDefault="00353693" w:rsidP="001F5FA7">
      <w:pPr>
        <w:spacing w:after="11" w:line="259" w:lineRule="auto"/>
        <w:rPr>
          <w:rFonts w:ascii="Arial" w:hAnsi="Arial" w:cs="Arial"/>
          <w:b/>
        </w:rPr>
      </w:pPr>
    </w:p>
    <w:p w:rsidR="00353693" w:rsidRPr="00353693" w:rsidRDefault="00353693" w:rsidP="001F5FA7">
      <w:pPr>
        <w:spacing w:after="11" w:line="259" w:lineRule="auto"/>
        <w:rPr>
          <w:rFonts w:ascii="Arial" w:hAnsi="Arial" w:cs="Arial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1985"/>
        <w:gridCol w:w="1984"/>
      </w:tblGrid>
      <w:tr w:rsidR="001F5FA7" w:rsidRPr="00C12F1C" w:rsidTr="00E55F13">
        <w:trPr>
          <w:cantSplit/>
          <w:trHeight w:val="408"/>
        </w:trPr>
        <w:tc>
          <w:tcPr>
            <w:tcW w:w="1843" w:type="dxa"/>
            <w:vMerge w:val="restart"/>
            <w:vAlign w:val="center"/>
            <w:hideMark/>
          </w:tcPr>
          <w:p w:rsidR="001F5FA7" w:rsidRPr="00C12F1C" w:rsidRDefault="00E55F13" w:rsidP="004846D3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-917575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1F5FA7" w:rsidRPr="00C12F1C" w:rsidRDefault="001F5FA7" w:rsidP="004846D3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C12F1C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GÖREV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TANIMI</w:t>
            </w:r>
          </w:p>
          <w:p w:rsidR="001F5FA7" w:rsidRPr="00C12F1C" w:rsidRDefault="001F5FA7" w:rsidP="004846D3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u w:val="single"/>
              </w:rPr>
              <w:t>ŞUBE MÜDÜRÜ</w:t>
            </w:r>
          </w:p>
        </w:tc>
        <w:tc>
          <w:tcPr>
            <w:tcW w:w="1985" w:type="dxa"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984" w:type="dxa"/>
            <w:vAlign w:val="center"/>
          </w:tcPr>
          <w:p w:rsidR="001F5FA7" w:rsidRPr="00353693" w:rsidRDefault="00E55F13" w:rsidP="004846D3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SÜ-KYS-BİDB-GT-02</w:t>
            </w:r>
          </w:p>
        </w:tc>
      </w:tr>
      <w:tr w:rsidR="001F5FA7" w:rsidRPr="00C12F1C" w:rsidTr="00E55F13"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985" w:type="dxa"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984" w:type="dxa"/>
            <w:vAlign w:val="center"/>
          </w:tcPr>
          <w:p w:rsidR="001F5FA7" w:rsidRPr="00C12F1C" w:rsidRDefault="001F5FA7" w:rsidP="004846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1F5FA7" w:rsidRPr="00C12F1C" w:rsidTr="00E55F13"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985" w:type="dxa"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984" w:type="dxa"/>
            <w:vAlign w:val="center"/>
          </w:tcPr>
          <w:p w:rsidR="001F5FA7" w:rsidRPr="00C12F1C" w:rsidRDefault="001F5FA7" w:rsidP="004846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F5FA7" w:rsidRPr="00C12F1C" w:rsidTr="00E55F13">
        <w:trPr>
          <w:cantSplit/>
          <w:trHeight w:val="408"/>
        </w:trPr>
        <w:tc>
          <w:tcPr>
            <w:tcW w:w="1843" w:type="dxa"/>
            <w:vMerge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1985" w:type="dxa"/>
            <w:vAlign w:val="center"/>
            <w:hideMark/>
          </w:tcPr>
          <w:p w:rsidR="001F5FA7" w:rsidRPr="00C12F1C" w:rsidRDefault="001F5FA7" w:rsidP="00484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984" w:type="dxa"/>
            <w:vAlign w:val="center"/>
          </w:tcPr>
          <w:p w:rsidR="001F5FA7" w:rsidRPr="00C12F1C" w:rsidRDefault="001F5FA7" w:rsidP="004846D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C12F1C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w:rsidR="00F9476D" w:rsidRPr="00353693" w:rsidRDefault="00F9476D" w:rsidP="001F5FA7">
      <w:pPr>
        <w:pStyle w:val="Balk1"/>
        <w:spacing w:before="240" w:after="240" w:line="240" w:lineRule="auto"/>
        <w:ind w:left="-5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Yetkileri</w:t>
      </w:r>
    </w:p>
    <w:p w:rsidR="007E4B19" w:rsidRPr="00353693" w:rsidRDefault="007E4B19" w:rsidP="007E4B19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Yukarıda belirtilen görev ve sorumlulukları gerçekleştirme yetkisine sahip olmak</w:t>
      </w:r>
    </w:p>
    <w:p w:rsidR="00490DE4" w:rsidRPr="00353693" w:rsidRDefault="007E4B19" w:rsidP="001F5FA7">
      <w:pPr>
        <w:pStyle w:val="ListeParagraf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Faaliyetlerinin gerektirdiği her türlü araç, gereç ve malzemeyi kullanabilmek</w:t>
      </w:r>
    </w:p>
    <w:p w:rsidR="007637B8" w:rsidRPr="00353693" w:rsidRDefault="00A32842" w:rsidP="001F5FA7">
      <w:pPr>
        <w:spacing w:before="240" w:line="480" w:lineRule="auto"/>
        <w:ind w:left="-5"/>
        <w:jc w:val="left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b/>
          <w:sz w:val="18"/>
          <w:szCs w:val="18"/>
        </w:rPr>
        <w:t xml:space="preserve">Üst Yöneticisi </w:t>
      </w:r>
    </w:p>
    <w:p w:rsidR="007637B8" w:rsidRPr="00353693" w:rsidRDefault="00064DCB">
      <w:pPr>
        <w:spacing w:after="6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Daire Başkanı</w:t>
      </w:r>
    </w:p>
    <w:p w:rsidR="007637B8" w:rsidRPr="00353693" w:rsidRDefault="00A32842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b/>
          <w:sz w:val="18"/>
          <w:szCs w:val="18"/>
        </w:rPr>
        <w:t xml:space="preserve"> </w:t>
      </w:r>
    </w:p>
    <w:p w:rsidR="007637B8" w:rsidRPr="00353693" w:rsidRDefault="00A32842" w:rsidP="001F5FA7">
      <w:pPr>
        <w:pStyle w:val="Balk1"/>
        <w:spacing w:after="240"/>
        <w:ind w:left="-5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Nitelikleri </w:t>
      </w:r>
    </w:p>
    <w:p w:rsidR="00CC0E05" w:rsidRPr="00353693" w:rsidRDefault="00CC0E05" w:rsidP="00CC0E05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657 sayılı Devlet Memurları Kanununa göre atanmış olmak</w:t>
      </w:r>
    </w:p>
    <w:p w:rsidR="00CC0E05" w:rsidRPr="00353693" w:rsidRDefault="00CC0E05" w:rsidP="00CC0E05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Lisans mezunu olmak</w:t>
      </w:r>
    </w:p>
    <w:p w:rsidR="00CC0E05" w:rsidRPr="00353693" w:rsidRDefault="00CC0E05" w:rsidP="00CC0E05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Bilişim / Yazılım teknolojileri konularında bilgi, deneyim ve sertifikasyon sahibi olmak</w:t>
      </w:r>
    </w:p>
    <w:p w:rsidR="00CC0E05" w:rsidRPr="00353693" w:rsidRDefault="00CC0E05" w:rsidP="00CC0E05">
      <w:pPr>
        <w:pStyle w:val="ListeParagraf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>Proje liderlik vasıflarına sahip olmak</w:t>
      </w:r>
    </w:p>
    <w:p w:rsidR="00064DCB" w:rsidRPr="00353693" w:rsidRDefault="00064DCB" w:rsidP="00064DCB">
      <w:pPr>
        <w:tabs>
          <w:tab w:val="left" w:pos="1134"/>
        </w:tabs>
        <w:spacing w:after="6"/>
        <w:rPr>
          <w:rFonts w:ascii="Arial" w:hAnsi="Arial" w:cs="Arial"/>
          <w:sz w:val="18"/>
          <w:szCs w:val="18"/>
        </w:rPr>
      </w:pPr>
    </w:p>
    <w:p w:rsidR="007637B8" w:rsidRPr="00353693" w:rsidRDefault="00A32842" w:rsidP="001F5FA7">
      <w:pPr>
        <w:pStyle w:val="Balk1"/>
        <w:spacing w:after="240"/>
        <w:ind w:left="-5"/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Sorumlulukları </w:t>
      </w:r>
    </w:p>
    <w:p w:rsidR="00220F64" w:rsidRPr="00353693" w:rsidRDefault="006D0F4C" w:rsidP="00220F64">
      <w:pPr>
        <w:rPr>
          <w:rFonts w:ascii="Arial" w:hAnsi="Arial" w:cs="Arial"/>
          <w:sz w:val="18"/>
          <w:szCs w:val="18"/>
        </w:rPr>
      </w:pPr>
      <w:r w:rsidRPr="00353693">
        <w:rPr>
          <w:rFonts w:ascii="Arial" w:hAnsi="Arial" w:cs="Arial"/>
          <w:sz w:val="18"/>
          <w:szCs w:val="18"/>
        </w:rPr>
        <w:t xml:space="preserve">Bilgi İşlem </w:t>
      </w:r>
      <w:r w:rsidR="007A6D40" w:rsidRPr="00353693">
        <w:rPr>
          <w:rFonts w:ascii="Arial" w:hAnsi="Arial" w:cs="Arial"/>
          <w:sz w:val="18"/>
          <w:szCs w:val="18"/>
        </w:rPr>
        <w:t>Şube Müdürü, yukarıda yazılı olan bütün bu görevleri kanunlara ve yönetmeliklere uygun olarak yerine getirirken, Daire Başkanına karşı sorumludur.</w:t>
      </w: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1F5FA7" w:rsidRPr="00353693" w:rsidRDefault="001F5FA7" w:rsidP="00220F64">
      <w:pPr>
        <w:rPr>
          <w:rFonts w:ascii="Arial" w:hAnsi="Arial" w:cs="Arial"/>
          <w:sz w:val="18"/>
          <w:szCs w:val="18"/>
        </w:rPr>
      </w:pPr>
    </w:p>
    <w:p w:rsidR="001F5FA7" w:rsidRPr="00353693" w:rsidRDefault="001F5FA7" w:rsidP="00220F64">
      <w:pPr>
        <w:rPr>
          <w:rFonts w:ascii="Arial" w:hAnsi="Arial" w:cs="Arial"/>
          <w:sz w:val="18"/>
          <w:szCs w:val="18"/>
        </w:rPr>
      </w:pPr>
    </w:p>
    <w:p w:rsidR="001F5FA7" w:rsidRPr="00353693" w:rsidRDefault="001F5FA7" w:rsidP="00220F64">
      <w:pPr>
        <w:rPr>
          <w:rFonts w:ascii="Arial" w:hAnsi="Arial" w:cs="Arial"/>
          <w:sz w:val="18"/>
          <w:szCs w:val="18"/>
        </w:rPr>
      </w:pPr>
    </w:p>
    <w:p w:rsidR="001F5FA7" w:rsidRPr="00353693" w:rsidRDefault="001F5FA7" w:rsidP="00220F64">
      <w:pPr>
        <w:rPr>
          <w:rFonts w:ascii="Arial" w:hAnsi="Arial" w:cs="Arial"/>
          <w:sz w:val="18"/>
          <w:szCs w:val="18"/>
        </w:rPr>
      </w:pPr>
    </w:p>
    <w:p w:rsidR="001F5FA7" w:rsidRPr="00353693" w:rsidRDefault="001F5FA7" w:rsidP="00220F64">
      <w:pPr>
        <w:rPr>
          <w:rFonts w:ascii="Arial" w:hAnsi="Arial" w:cs="Arial"/>
          <w:sz w:val="18"/>
          <w:szCs w:val="18"/>
        </w:rPr>
      </w:pPr>
    </w:p>
    <w:p w:rsidR="001F5FA7" w:rsidRPr="00353693" w:rsidRDefault="001F5FA7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490DE4" w:rsidRPr="00353693" w:rsidRDefault="00490DE4" w:rsidP="00220F64">
      <w:pPr>
        <w:rPr>
          <w:rFonts w:ascii="Arial" w:hAnsi="Arial" w:cs="Arial"/>
          <w:sz w:val="18"/>
          <w:szCs w:val="18"/>
        </w:rPr>
      </w:pPr>
    </w:p>
    <w:p w:rsidR="007637B8" w:rsidRPr="00353693" w:rsidRDefault="007637B8">
      <w:pPr>
        <w:spacing w:after="0" w:line="259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490DE4" w:rsidRPr="00353693" w:rsidTr="00C544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490DE4" w:rsidRPr="00353693" w:rsidRDefault="00490DE4" w:rsidP="00C544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90DE4" w:rsidRPr="00353693" w:rsidRDefault="00490DE4" w:rsidP="00C544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0DE4" w:rsidRPr="00353693" w:rsidRDefault="00490DE4" w:rsidP="00C544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490DE4" w:rsidRPr="00353693" w:rsidRDefault="00490DE4" w:rsidP="00C544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3693">
              <w:rPr>
                <w:rFonts w:ascii="Arial" w:hAnsi="Arial" w:cs="Arial"/>
                <w:sz w:val="18"/>
                <w:szCs w:val="18"/>
              </w:rPr>
              <w:t>2/2</w:t>
            </w:r>
          </w:p>
        </w:tc>
      </w:tr>
      <w:tr w:rsidR="00490DE4" w:rsidRPr="00353693" w:rsidTr="00C54462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490DE4" w:rsidRPr="00353693" w:rsidRDefault="00490DE4" w:rsidP="00C54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90DE4" w:rsidRPr="00353693" w:rsidRDefault="00E55F13" w:rsidP="00C5446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3693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0DE4" w:rsidRPr="00353693" w:rsidRDefault="00490DE4" w:rsidP="00C5446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37B8" w:rsidRPr="00490DE4" w:rsidRDefault="007637B8" w:rsidP="00A32842">
      <w:pPr>
        <w:spacing w:after="0" w:line="259" w:lineRule="auto"/>
        <w:ind w:left="0" w:firstLine="0"/>
        <w:jc w:val="left"/>
        <w:rPr>
          <w:rFonts w:ascii="Arial" w:hAnsi="Arial" w:cs="Arial"/>
        </w:rPr>
      </w:pPr>
    </w:p>
    <w:sectPr w:rsidR="007637B8" w:rsidRPr="00490DE4">
      <w:pgSz w:w="11906" w:h="16838"/>
      <w:pgMar w:top="1421" w:right="1416" w:bottom="15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59"/>
    <w:multiLevelType w:val="hybridMultilevel"/>
    <w:tmpl w:val="780251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5ED3"/>
    <w:multiLevelType w:val="hybridMultilevel"/>
    <w:tmpl w:val="2B9E9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2E90"/>
    <w:multiLevelType w:val="hybridMultilevel"/>
    <w:tmpl w:val="713C922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408"/>
    <w:multiLevelType w:val="hybridMultilevel"/>
    <w:tmpl w:val="F40AD5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66B"/>
    <w:multiLevelType w:val="hybridMultilevel"/>
    <w:tmpl w:val="913E6D32"/>
    <w:lvl w:ilvl="0" w:tplc="869486D4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A445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043E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8EE8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2E7E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68E63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762FE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0AC5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E67E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B420DF"/>
    <w:multiLevelType w:val="hybridMultilevel"/>
    <w:tmpl w:val="E0E8B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3AE"/>
    <w:multiLevelType w:val="hybridMultilevel"/>
    <w:tmpl w:val="792E4D7C"/>
    <w:lvl w:ilvl="0" w:tplc="DF36B060">
      <w:start w:val="1"/>
      <w:numFmt w:val="decimal"/>
      <w:lvlText w:val="%1."/>
      <w:lvlJc w:val="left"/>
      <w:pPr>
        <w:ind w:left="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2213B2">
      <w:start w:val="1"/>
      <w:numFmt w:val="lowerLetter"/>
      <w:lvlText w:val="%2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506830">
      <w:start w:val="1"/>
      <w:numFmt w:val="lowerRoman"/>
      <w:lvlText w:val="%3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4A44E0">
      <w:start w:val="1"/>
      <w:numFmt w:val="decimal"/>
      <w:lvlText w:val="%4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E865DA">
      <w:start w:val="1"/>
      <w:numFmt w:val="lowerLetter"/>
      <w:lvlText w:val="%5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A21D6E">
      <w:start w:val="1"/>
      <w:numFmt w:val="lowerRoman"/>
      <w:lvlText w:val="%6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87AD8">
      <w:start w:val="1"/>
      <w:numFmt w:val="decimal"/>
      <w:lvlText w:val="%7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B2B438">
      <w:start w:val="1"/>
      <w:numFmt w:val="lowerLetter"/>
      <w:lvlText w:val="%8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6CC1F4">
      <w:start w:val="1"/>
      <w:numFmt w:val="lowerRoman"/>
      <w:lvlText w:val="%9"/>
      <w:lvlJc w:val="left"/>
      <w:pPr>
        <w:ind w:left="68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71246"/>
    <w:multiLevelType w:val="hybridMultilevel"/>
    <w:tmpl w:val="6F8A6740"/>
    <w:lvl w:ilvl="0" w:tplc="D17A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25959"/>
    <w:multiLevelType w:val="hybridMultilevel"/>
    <w:tmpl w:val="0BE835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246C3"/>
    <w:multiLevelType w:val="hybridMultilevel"/>
    <w:tmpl w:val="C172E5AE"/>
    <w:lvl w:ilvl="0" w:tplc="01CE8690">
      <w:start w:val="1"/>
      <w:numFmt w:val="decimal"/>
      <w:lvlText w:val="%1."/>
      <w:lvlJc w:val="left"/>
      <w:pPr>
        <w:ind w:left="7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AE47A">
      <w:start w:val="1"/>
      <w:numFmt w:val="lowerLetter"/>
      <w:lvlText w:val="%2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22F848">
      <w:start w:val="1"/>
      <w:numFmt w:val="lowerRoman"/>
      <w:lvlText w:val="%3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C63EF2">
      <w:start w:val="1"/>
      <w:numFmt w:val="decimal"/>
      <w:lvlText w:val="%4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2369E">
      <w:start w:val="1"/>
      <w:numFmt w:val="lowerLetter"/>
      <w:lvlText w:val="%5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9510">
      <w:start w:val="1"/>
      <w:numFmt w:val="lowerRoman"/>
      <w:lvlText w:val="%6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80B2F0">
      <w:start w:val="1"/>
      <w:numFmt w:val="decimal"/>
      <w:lvlText w:val="%7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34EA80">
      <w:start w:val="1"/>
      <w:numFmt w:val="lowerLetter"/>
      <w:lvlText w:val="%8"/>
      <w:lvlJc w:val="left"/>
      <w:pPr>
        <w:ind w:left="5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26FDA4">
      <w:start w:val="1"/>
      <w:numFmt w:val="lowerRoman"/>
      <w:lvlText w:val="%9"/>
      <w:lvlJc w:val="left"/>
      <w:pPr>
        <w:ind w:left="6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C079B9"/>
    <w:multiLevelType w:val="hybridMultilevel"/>
    <w:tmpl w:val="043024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3129C"/>
    <w:multiLevelType w:val="hybridMultilevel"/>
    <w:tmpl w:val="45D08A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40804"/>
    <w:multiLevelType w:val="hybridMultilevel"/>
    <w:tmpl w:val="6AEC78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85DD5"/>
    <w:multiLevelType w:val="hybridMultilevel"/>
    <w:tmpl w:val="09E292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B8"/>
    <w:rsid w:val="00064DCB"/>
    <w:rsid w:val="00084C39"/>
    <w:rsid w:val="0009473F"/>
    <w:rsid w:val="000F6371"/>
    <w:rsid w:val="00101878"/>
    <w:rsid w:val="00115AB3"/>
    <w:rsid w:val="00151B62"/>
    <w:rsid w:val="001C5201"/>
    <w:rsid w:val="001F5FA7"/>
    <w:rsid w:val="00201CC5"/>
    <w:rsid w:val="00204BE2"/>
    <w:rsid w:val="00207870"/>
    <w:rsid w:val="00220F64"/>
    <w:rsid w:val="00353693"/>
    <w:rsid w:val="003624DF"/>
    <w:rsid w:val="003E3765"/>
    <w:rsid w:val="00490DE4"/>
    <w:rsid w:val="00492971"/>
    <w:rsid w:val="00493B3E"/>
    <w:rsid w:val="004E4B83"/>
    <w:rsid w:val="004F49C3"/>
    <w:rsid w:val="00525BF7"/>
    <w:rsid w:val="005736C1"/>
    <w:rsid w:val="005F5A1E"/>
    <w:rsid w:val="00626E16"/>
    <w:rsid w:val="0065080A"/>
    <w:rsid w:val="006A7BF2"/>
    <w:rsid w:val="006D0F4C"/>
    <w:rsid w:val="00746800"/>
    <w:rsid w:val="007637B8"/>
    <w:rsid w:val="007A6D40"/>
    <w:rsid w:val="007C6575"/>
    <w:rsid w:val="007E4B19"/>
    <w:rsid w:val="008E0247"/>
    <w:rsid w:val="00902014"/>
    <w:rsid w:val="00962C35"/>
    <w:rsid w:val="00980994"/>
    <w:rsid w:val="00A32842"/>
    <w:rsid w:val="00A32CDD"/>
    <w:rsid w:val="00B0395D"/>
    <w:rsid w:val="00B66FE7"/>
    <w:rsid w:val="00B76748"/>
    <w:rsid w:val="00BF562B"/>
    <w:rsid w:val="00C618E9"/>
    <w:rsid w:val="00CC0E05"/>
    <w:rsid w:val="00D13CB5"/>
    <w:rsid w:val="00D14BB8"/>
    <w:rsid w:val="00D56A76"/>
    <w:rsid w:val="00E55F13"/>
    <w:rsid w:val="00EB256C"/>
    <w:rsid w:val="00F31B46"/>
    <w:rsid w:val="00F41BA0"/>
    <w:rsid w:val="00F9476D"/>
    <w:rsid w:val="00FA6879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6CDE"/>
  <w15:docId w15:val="{3E72CC92-040A-4699-A92D-11BE2F07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A32842"/>
    <w:pPr>
      <w:ind w:left="720"/>
      <w:contextualSpacing/>
    </w:pPr>
  </w:style>
  <w:style w:type="table" w:styleId="TabloKlavuzu">
    <w:name w:val="Table Grid"/>
    <w:basedOn w:val="NormalTablo"/>
    <w:uiPriority w:val="39"/>
    <w:rsid w:val="003E37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1C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</dc:creator>
  <cp:keywords/>
  <cp:lastModifiedBy>ABDULLAH1</cp:lastModifiedBy>
  <cp:revision>8</cp:revision>
  <dcterms:created xsi:type="dcterms:W3CDTF">2018-03-06T12:24:00Z</dcterms:created>
  <dcterms:modified xsi:type="dcterms:W3CDTF">2024-02-02T08:55:00Z</dcterms:modified>
</cp:coreProperties>
</file>